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2419477" cy="711237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19477" cy="7112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Коммерческое предложение.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От компании «ИлососПро.РФ»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ИП Ершков Александр Юрьевич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Наша компания является постоянной и стабильной, ответственной и пунктуальной, оказывающей спектор услуг: на специальных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илососных, ассенизаторских и каналопромывочных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машинах.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Откачиваем и вывозим жидкие бытовые отходы (ЖБО) из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сливных ям; септиков; летних (дачных) туалетов; биотуалетов; бытовых и промышленных резервуаров глубиной до 8 метров; откачка песка из автомоек; откачка воды из подвалов; откачка отстойников на стройках; откачка грунтовых вод из строительных котлованов; откачка бурового шлама, жидкого грунта, глиняного осадка, отработанного бетонита; откачка глубоких выгребных ям, колодцев с питьевой водой, канализационных коллекторов и всё, что глубже 5х метров; очистка частных, поселковых и городских канализационных насосных станций (КНС); откачка водосетей ливневых канализаций; очистка искусственных, природных водоёмов и прудов; откачка ила из выгребных ям и др.(см.на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none"/>
            <w:rtl w:val="0"/>
          </w:rPr>
          <w:t xml:space="preserve">сайте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Наш автопарк состоит из автомобилей: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Илосос МАЗ 5551 - 10 кубов; Isuzu NQ90 – 6 кубов; Hyundai HD78 - 4.5 куба; Газ - 3309 – 4.5 куба другую технику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см.на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none"/>
            <w:rtl w:val="0"/>
          </w:rPr>
          <w:t xml:space="preserve">сайте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563c1"/>
          <w:sz w:val="24"/>
          <w:szCs w:val="24"/>
          <w:u w:val="no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Наименование организации «ИП Ершков А.Ю.»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услуги выполняются квалифицированными специалистами при помощи профессиональной техники, оборудования и приспособлений.  Основная наша задача максимально удобно и быстро выполнить работу с гарантированным качеством.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сотрудничаем и предоставляем услуги, как по разовым заявкам, так и на основе долговременных договоров, которые мы заключаем и с юридическими и физическими лицами, со строительными и управляющими компаниями, предприятиями сферы ЖКХ, заведениями общественного питания и образовательными учреждениям.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 Вас заинтересует наше предложение, то мы готовы выслать вам образец нашего договора для ознакомления. При рассмотрении взаимовыгодных предложений готовы заключать договора для совместной деятельности.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Рассмотрим все предложения, в том числе по Вашим направлениям.</w:t>
      </w:r>
    </w:p>
    <w:tbl>
      <w:tblPr>
        <w:tblStyle w:val="Table1"/>
        <w:tblpPr w:leftFromText="180" w:rightFromText="180" w:topFromText="0" w:bottomFromText="0" w:vertAnchor="page" w:horzAnchor="margin" w:tblpXSpec="center" w:tblpY="1281"/>
        <w:tblW w:w="93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4"/>
        <w:gridCol w:w="5381"/>
        <w:tblGridChange w:id="0">
          <w:tblGrid>
            <w:gridCol w:w="3964"/>
            <w:gridCol w:w="5381"/>
          </w:tblGrid>
        </w:tblGridChange>
      </w:tblGrid>
      <w:tr>
        <w:trPr>
          <w:cantSplit w:val="0"/>
          <w:trHeight w:val="416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Наименование товара (работ, услуг)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leader="none" w:pos="495"/>
              </w:tabs>
              <w:rPr>
                <w:rFonts w:ascii="Times New Roman" w:cs="Times New Roman" w:eastAsia="Times New Roman" w:hAnsi="Times New Roman"/>
                <w:i w:val="1"/>
                <w:color w:val="000000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tabs>
                <w:tab w:val="left" w:leader="none" w:pos="495"/>
              </w:tabs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3"/>
                <w:szCs w:val="23"/>
                <w:highlight w:val="white"/>
                <w:rtl w:val="0"/>
              </w:rPr>
              <w:t xml:space="preserve">Откачка вывоз ЖБО и прочистка канализации.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Сроки поставки, календарных дней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i w:val="1"/>
                <w:color w:val="000000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3"/>
                <w:szCs w:val="23"/>
                <w:highlight w:val="white"/>
                <w:rtl w:val="0"/>
              </w:rPr>
              <w:t xml:space="preserve">По заявке заказчика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Стоимость товара (работы, услуги) в рублях,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Работаем без НДС, с учётом транспортных расходов</w:t>
            </w:r>
          </w:p>
        </w:tc>
        <w:tc>
          <w:tcPr/>
          <w:p w:rsidR="00000000" w:rsidDel="00000000" w:rsidP="00000000" w:rsidRDefault="00000000" w:rsidRPr="00000000" w14:paraId="0000001E">
            <w:pPr>
              <w:shd w:fill="ffffff" w:val="clear"/>
              <w:rPr>
                <w:rFonts w:ascii="Times New Roman" w:cs="Times New Roman" w:eastAsia="Times New Roman" w:hAnsi="Times New Roman"/>
                <w:i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hd w:fill="ffffff" w:val="clear"/>
              <w:rPr>
                <w:rFonts w:ascii="Times New Roman" w:cs="Times New Roman" w:eastAsia="Times New Roman" w:hAnsi="Times New Roman"/>
                <w:i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3"/>
                <w:szCs w:val="23"/>
                <w:rtl w:val="0"/>
              </w:rPr>
              <w:t xml:space="preserve">1 куб.м. – 875 руб.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3"/>
                <w:szCs w:val="23"/>
                <w:rtl w:val="0"/>
              </w:rPr>
              <w:t xml:space="preserve"> – Ассенизаторская машина.</w:t>
            </w:r>
          </w:p>
          <w:p w:rsidR="00000000" w:rsidDel="00000000" w:rsidP="00000000" w:rsidRDefault="00000000" w:rsidRPr="00000000" w14:paraId="00000020">
            <w:pPr>
              <w:shd w:fill="ffffff" w:val="clear"/>
              <w:rPr>
                <w:rFonts w:ascii="Times New Roman" w:cs="Times New Roman" w:eastAsia="Times New Roman" w:hAnsi="Times New Roman"/>
                <w:i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3"/>
                <w:szCs w:val="23"/>
                <w:rtl w:val="0"/>
              </w:rPr>
              <w:t xml:space="preserve">1 куб.м. – 2500 руб.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3"/>
                <w:szCs w:val="23"/>
                <w:rtl w:val="0"/>
              </w:rPr>
              <w:t xml:space="preserve">- Илососная машина.</w:t>
            </w:r>
          </w:p>
          <w:p w:rsidR="00000000" w:rsidDel="00000000" w:rsidP="00000000" w:rsidRDefault="00000000" w:rsidRPr="00000000" w14:paraId="00000021">
            <w:pPr>
              <w:shd w:fill="ffffff" w:val="clear"/>
              <w:rPr>
                <w:rFonts w:ascii="Times New Roman" w:cs="Times New Roman" w:eastAsia="Times New Roman" w:hAnsi="Times New Roman"/>
                <w:i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3"/>
                <w:szCs w:val="23"/>
                <w:rtl w:val="0"/>
              </w:rPr>
              <w:t xml:space="preserve">1 биотуалет – от 2000 руб.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3"/>
                <w:szCs w:val="23"/>
                <w:rtl w:val="0"/>
              </w:rPr>
              <w:t xml:space="preserve"> в зависимости от кол-ва и удалённости от города.</w:t>
            </w:r>
          </w:p>
          <w:p w:rsidR="00000000" w:rsidDel="00000000" w:rsidP="00000000" w:rsidRDefault="00000000" w:rsidRPr="00000000" w14:paraId="00000022">
            <w:pPr>
              <w:shd w:fill="ffffff" w:val="clear"/>
              <w:rPr>
                <w:rFonts w:ascii="Times New Roman" w:cs="Times New Roman" w:eastAsia="Times New Roman" w:hAnsi="Times New Roman"/>
                <w:i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3"/>
                <w:szCs w:val="23"/>
                <w:rtl w:val="0"/>
              </w:rPr>
              <w:t xml:space="preserve">1 пог./метр – 400 руб.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3"/>
                <w:szCs w:val="23"/>
                <w:rtl w:val="0"/>
              </w:rPr>
              <w:t xml:space="preserve"> прочистка канализации гидродинамическим способом.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Наличие скидок и условия их получения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hd w:fill="ffffff" w:val="clear"/>
              <w:rPr>
                <w:rFonts w:ascii="Times New Roman" w:cs="Times New Roman" w:eastAsia="Times New Roman" w:hAnsi="Times New Roman"/>
                <w:i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hd w:fill="ffffff" w:val="clear"/>
              <w:rPr>
                <w:rFonts w:ascii="Times New Roman" w:cs="Times New Roman" w:eastAsia="Times New Roman" w:hAnsi="Times New Roman"/>
                <w:i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3"/>
                <w:szCs w:val="23"/>
                <w:rtl w:val="0"/>
              </w:rPr>
              <w:t xml:space="preserve">В зависимости от объёма цена может значительно</w:t>
            </w:r>
          </w:p>
          <w:p w:rsidR="00000000" w:rsidDel="00000000" w:rsidP="00000000" w:rsidRDefault="00000000" w:rsidRPr="00000000" w14:paraId="00000028">
            <w:pPr>
              <w:shd w:fill="ffffff" w:val="clear"/>
              <w:rPr>
                <w:rFonts w:ascii="Times New Roman" w:cs="Times New Roman" w:eastAsia="Times New Roman" w:hAnsi="Times New Roman"/>
                <w:i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3"/>
                <w:szCs w:val="23"/>
                <w:rtl w:val="0"/>
              </w:rPr>
              <w:t xml:space="preserve">уменьшиться по взаимной договорённости.</w:t>
            </w:r>
          </w:p>
          <w:p w:rsidR="00000000" w:rsidDel="00000000" w:rsidP="00000000" w:rsidRDefault="00000000" w:rsidRPr="00000000" w14:paraId="00000029">
            <w:pPr>
              <w:shd w:fill="ffffff" w:val="clear"/>
              <w:rPr>
                <w:rFonts w:ascii="Times New Roman" w:cs="Times New Roman" w:eastAsia="Times New Roman" w:hAnsi="Times New Roman"/>
                <w:i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Условия поставки товара (самовывоз,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склад покупателя)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tabs>
                <w:tab w:val="left" w:leader="none" w:pos="1290"/>
              </w:tabs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3"/>
                <w:szCs w:val="23"/>
                <w:highlight w:val="white"/>
                <w:rtl w:val="0"/>
              </w:rPr>
              <w:t xml:space="preserve">Транспортом исполнителя услуги.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Условия оплаты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(предоплата, по факту поставки,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выполнения)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hd w:fill="ffffff" w:val="clear"/>
              <w:rPr>
                <w:rFonts w:ascii="Times New Roman" w:cs="Times New Roman" w:eastAsia="Times New Roman" w:hAnsi="Times New Roman"/>
                <w:i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hd w:fill="ffffff" w:val="clear"/>
              <w:rPr>
                <w:rFonts w:ascii="Times New Roman" w:cs="Times New Roman" w:eastAsia="Times New Roman" w:hAnsi="Times New Roman"/>
                <w:i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3"/>
                <w:szCs w:val="23"/>
                <w:rtl w:val="0"/>
              </w:rPr>
              <w:t xml:space="preserve">По факту выполнения услуги.</w:t>
            </w:r>
          </w:p>
          <w:p w:rsidR="00000000" w:rsidDel="00000000" w:rsidP="00000000" w:rsidRDefault="00000000" w:rsidRPr="00000000" w14:paraId="00000037">
            <w:pPr>
              <w:shd w:fill="ffffff" w:val="clear"/>
              <w:rPr>
                <w:rFonts w:ascii="Times New Roman" w:cs="Times New Roman" w:eastAsia="Times New Roman" w:hAnsi="Times New Roman"/>
                <w:i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3"/>
                <w:szCs w:val="23"/>
                <w:rtl w:val="0"/>
              </w:rPr>
              <w:t xml:space="preserve">Б/нал. расчёт.</w:t>
            </w:r>
          </w:p>
          <w:p w:rsidR="00000000" w:rsidDel="00000000" w:rsidP="00000000" w:rsidRDefault="00000000" w:rsidRPr="00000000" w14:paraId="00000038">
            <w:pPr>
              <w:shd w:fill="ffffff" w:val="clear"/>
              <w:rPr>
                <w:rFonts w:ascii="Times New Roman" w:cs="Times New Roman" w:eastAsia="Times New Roman" w:hAnsi="Times New Roman"/>
                <w:i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3"/>
                <w:szCs w:val="23"/>
                <w:rtl w:val="0"/>
              </w:rPr>
              <w:t xml:space="preserve">После подписания акта выполненных работ.</w:t>
            </w:r>
          </w:p>
          <w:p w:rsidR="00000000" w:rsidDel="00000000" w:rsidP="00000000" w:rsidRDefault="00000000" w:rsidRPr="00000000" w14:paraId="00000039">
            <w:pPr>
              <w:shd w:fill="ffffff" w:val="clear"/>
              <w:rPr>
                <w:rFonts w:ascii="Times New Roman" w:cs="Times New Roman" w:eastAsia="Times New Roman" w:hAnsi="Times New Roman"/>
                <w:i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Гарантийные условия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(срок, порядок обслуживания)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i w:val="1"/>
                <w:color w:val="000000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3"/>
                <w:szCs w:val="23"/>
                <w:highlight w:val="white"/>
                <w:rtl w:val="0"/>
              </w:rPr>
              <w:t xml:space="preserve">Оговаривается в договоре на оказание услуги.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Дополнительные условия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i w:val="1"/>
                <w:color w:val="000000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i w:val="1"/>
                <w:color w:val="000000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3"/>
                <w:szCs w:val="23"/>
                <w:highlight w:val="white"/>
                <w:rtl w:val="0"/>
              </w:rPr>
              <w:t xml:space="preserve">Рассматриваем предложения и пожелания заказчика.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 уважением, Ершков Александр Юрьевич.</w:t>
      </w:r>
    </w:p>
    <w:p w:rsidR="00000000" w:rsidDel="00000000" w:rsidP="00000000" w:rsidRDefault="00000000" w:rsidRPr="00000000" w14:paraId="00000048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Наши контакты: </w:t>
      </w:r>
    </w:p>
    <w:p w:rsidR="00000000" w:rsidDel="00000000" w:rsidP="00000000" w:rsidRDefault="00000000" w:rsidRPr="00000000" w14:paraId="0000004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+7 (929) 577-92-12 (бухгалтерия)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highlight w:val="white"/>
            <w:u w:val="single"/>
            <w:rtl w:val="0"/>
          </w:rPr>
          <w:t xml:space="preserve">ali357@inbox.ru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+7 (999) 962-12-57 (диспетчер) </w:t>
      </w:r>
    </w:p>
    <w:p w:rsidR="00000000" w:rsidDel="00000000" w:rsidP="00000000" w:rsidRDefault="00000000" w:rsidRPr="00000000" w14:paraId="0000004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2283761</wp:posOffset>
            </wp:positionH>
            <wp:positionV relativeFrom="paragraph">
              <wp:posOffset>3454</wp:posOffset>
            </wp:positionV>
            <wp:extent cx="1584563" cy="614172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4563" cy="6141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Сайт: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highlight w:val="white"/>
            <w:u w:val="single"/>
            <w:rtl w:val="0"/>
          </w:rPr>
          <w:t xml:space="preserve">https://илососпро.рф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4213225</wp:posOffset>
            </wp:positionH>
            <wp:positionV relativeFrom="paragraph">
              <wp:posOffset>8255</wp:posOffset>
            </wp:positionV>
            <wp:extent cx="1460500" cy="146050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46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Генеральный директор                                              Ершков А.Ю.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about:blank" TargetMode="External"/><Relationship Id="rId10" Type="http://schemas.openxmlformats.org/officeDocument/2006/relationships/image" Target="media/image2.png"/><Relationship Id="rId12" Type="http://schemas.openxmlformats.org/officeDocument/2006/relationships/image" Target="media/image1.png"/><Relationship Id="rId9" Type="http://schemas.openxmlformats.org/officeDocument/2006/relationships/hyperlink" Target="mailto:ali357@inbox.ru" TargetMode="Externa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